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FC7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-наукових </w:t>
      </w:r>
    </w:p>
    <w:p w:rsidR="007E4FC7" w:rsidRDefault="007B0954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програм, навчальних планів і ліцензійних </w:t>
      </w:r>
    </w:p>
    <w:p w:rsidR="007E4FC7" w:rsidRDefault="007B0954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справ з підготовки докторів філософії </w:t>
      </w:r>
    </w:p>
    <w:p w:rsidR="007E4FC7" w:rsidRDefault="007B0954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спеціальностей 106 Географія, </w:t>
      </w:r>
    </w:p>
    <w:p w:rsidR="0081254A" w:rsidRPr="007B0954" w:rsidRDefault="007B0954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B0954">
        <w:rPr>
          <w:rFonts w:ascii="Times New Roman" w:hAnsi="Times New Roman" w:cs="Times New Roman"/>
          <w:sz w:val="28"/>
          <w:szCs w:val="28"/>
          <w:lang w:val="uk-UA"/>
        </w:rPr>
        <w:t>017 Фізична культура і спорт</w:t>
      </w:r>
    </w:p>
    <w:p w:rsidR="0081254A" w:rsidRPr="007B0954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B0954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відділу аспірантури та докторантури Штепенко </w:t>
      </w:r>
      <w:proofErr w:type="spellStart"/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</w:t>
      </w:r>
      <w:proofErr w:type="spellStart"/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7B0954" w:rsidRPr="007B0954">
        <w:rPr>
          <w:rFonts w:ascii="Times New Roman" w:hAnsi="Times New Roman" w:cs="Times New Roman"/>
          <w:sz w:val="28"/>
          <w:szCs w:val="28"/>
          <w:lang w:val="uk-UA"/>
        </w:rPr>
        <w:t>-наукових програм, навчальних планів і ліцензійних справ з підготовки докторів філософії зі спеціальностей 106 Географія, 017 Фізична культура і спорт</w:t>
      </w:r>
      <w:r w:rsidR="00A05307" w:rsidRPr="007B095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B0954" w:rsidRDefault="0081254A" w:rsidP="007B0954">
      <w:pPr>
        <w:pStyle w:val="21"/>
        <w:ind w:firstLine="709"/>
        <w:rPr>
          <w:bCs/>
          <w:sz w:val="28"/>
          <w:szCs w:val="28"/>
        </w:rPr>
      </w:pPr>
      <w:r w:rsidRPr="007B0954">
        <w:rPr>
          <w:sz w:val="28"/>
          <w:szCs w:val="28"/>
        </w:rPr>
        <w:t>Вчена рада вирішила:</w:t>
      </w:r>
      <w:r w:rsidRPr="007B0954">
        <w:rPr>
          <w:bCs/>
          <w:sz w:val="28"/>
          <w:szCs w:val="28"/>
        </w:rPr>
        <w:t xml:space="preserve"> </w:t>
      </w:r>
    </w:p>
    <w:p w:rsidR="007B0954" w:rsidRPr="007B0954" w:rsidRDefault="007B0954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>-наукові програми та навчальні плани за наступними спеціальностями 106 Географія та 017 Фізична культура і спорт.</w:t>
      </w:r>
    </w:p>
    <w:p w:rsidR="007B0954" w:rsidRPr="007B0954" w:rsidRDefault="007B0954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>2. Призначити керівниками проектних груп за вказаними  спеціальностями наступних докторів наук, професорів:</w:t>
      </w:r>
    </w:p>
    <w:p w:rsidR="007B0954" w:rsidRPr="007B0954" w:rsidRDefault="007B0954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106 Географія –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д.географ.н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професора Пилипенка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І.О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Pr="007B0954" w:rsidRDefault="007B0954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017 Фізична культура і спорт - 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д.н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фізвиховання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 та спорту, професора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Смульського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В.Л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Pr="007B0954" w:rsidRDefault="007B0954" w:rsidP="007B09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>3. Затвердити ліцензійні справи з наступних спеціальностей:</w:t>
      </w:r>
    </w:p>
    <w:p w:rsidR="007B0954" w:rsidRDefault="007B0954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106 Географія (керівник проектної групи -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д.географ.н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Пилипенко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І.О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81254A" w:rsidRPr="007B0954" w:rsidRDefault="007B0954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017 Фізична культура і спорт (керівник проектної групи -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д.н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фізвиховання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 та спорту, професор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Смульський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0954">
        <w:rPr>
          <w:rFonts w:ascii="Times New Roman" w:hAnsi="Times New Roman" w:cs="Times New Roman"/>
          <w:sz w:val="28"/>
          <w:szCs w:val="28"/>
          <w:lang w:val="uk-UA"/>
        </w:rPr>
        <w:t>В.Л</w:t>
      </w:r>
      <w:proofErr w:type="spellEnd"/>
      <w:r w:rsidRPr="007B0954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E4FC7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2015-10-16T11:23:00Z</cp:lastPrinted>
  <dcterms:created xsi:type="dcterms:W3CDTF">2015-10-16T11:18:00Z</dcterms:created>
  <dcterms:modified xsi:type="dcterms:W3CDTF">2018-01-25T13:46:00Z</dcterms:modified>
</cp:coreProperties>
</file>